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36" w:rsidRPr="000E3A36" w:rsidRDefault="000E3A36" w:rsidP="000E3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r w:rsidRPr="000E3A36">
        <w:rPr>
          <w:rFonts w:ascii="Times New Roman" w:eastAsia="Times New Roman" w:hAnsi="Times New Roman" w:cs="Times New Roman"/>
          <w:color w:val="333333"/>
          <w:sz w:val="24"/>
          <w:szCs w:val="24"/>
        </w:rPr>
        <w:t>TABELA PËRMBLEDHËSE E PROGRAMIT TË TRANSPARENCËS SË AKBN-SË</w:t>
      </w:r>
    </w:p>
    <w:tbl>
      <w:tblPr>
        <w:tblW w:w="1332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170"/>
        <w:gridCol w:w="2518"/>
        <w:gridCol w:w="2483"/>
        <w:gridCol w:w="2537"/>
        <w:gridCol w:w="2573"/>
      </w:tblGrid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bookmarkEnd w:id="0"/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Kategoritë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informacionit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publik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pa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kërkesë</w:t>
            </w:r>
            <w:proofErr w:type="spellEnd"/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Baza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ligjore</w:t>
            </w:r>
            <w:proofErr w:type="spellEnd"/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Dokumenti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Përmbajtja</w:t>
            </w:r>
            <w:proofErr w:type="spellEnd"/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Afati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kohor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për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publikim</w:t>
            </w:r>
            <w:proofErr w:type="spellEnd"/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Mënyra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publikimit</w:t>
            </w:r>
            <w:proofErr w:type="spellEnd"/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Struktura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përgjegjëse</w:t>
            </w:r>
            <w:proofErr w:type="spellEnd"/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Përshkrim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  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strukturës</w:t>
            </w:r>
            <w:proofErr w:type="spellEnd"/>
            <w:proofErr w:type="gram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organizative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funksioneve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detyrave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autoritetit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publik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7/1/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a/d</w:t>
            </w:r>
            <w:proofErr w:type="spellEnd"/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Vendim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miratim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Skemë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Struktur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pagave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Tabelë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funksioneve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detyrave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kompetencave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drejtorëve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arsimit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kualifikimit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drejtuesve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Menjëherë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botimit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fletore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zyrtare.Menjëherë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cdo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em</w:t>
            </w: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ë</w:t>
            </w: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elektronike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“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Rreth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nesh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”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Sektori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Burimeve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Njerëzore</w:t>
            </w:r>
            <w:proofErr w:type="spellEnd"/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Akte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ndërkombëtareligje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akte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ligjore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dokument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politikash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dokument</w:t>
            </w:r>
            <w:proofErr w:type="spellEnd"/>
            <w:proofErr w:type="gram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tjetër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7/1/b</w:t>
            </w: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LigjeAkte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Nënligjore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Kodi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sjelljes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Broshura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informative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botimit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fletoren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miratimit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urdhërit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Dr.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Ekzekutiv</w:t>
            </w:r>
            <w:proofErr w:type="spellEnd"/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“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Legjislacioni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”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zyratare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Bro</w:t>
            </w:r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shura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”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AKBN</w:t>
            </w:r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Informacion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procedurat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duhen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ndje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kur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bërë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kërkesë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informim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adresën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postare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elektronike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depo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zitimin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kërkesave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procedurat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ankimit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vendimit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përkatës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Neni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7/1/c/g</w:t>
            </w:r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Pr="000E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Format kërkesë</w:t>
              </w:r>
            </w:hyperlink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7" w:history="1">
              <w:r w:rsidRPr="000E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Format ankesë</w:t>
              </w:r>
            </w:hyperlink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Shpjeguese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" w:history="1">
              <w:r w:rsidRPr="000E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Adresë postare:</w:t>
              </w:r>
            </w:hyperlink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Blloku “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Vasil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Shanto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”,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Tiranë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Adresë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e-mail:</w:t>
            </w: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9" w:history="1">
              <w:r w:rsidRPr="000E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info@akbn.gov.al</w:t>
              </w:r>
            </w:hyperlink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miratimit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Programit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transparencës.Menjëherë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rast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ndryshimesh</w:t>
            </w:r>
            <w:proofErr w:type="spellEnd"/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“E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drejta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për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informim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”</w:t>
              </w:r>
            </w:hyperlink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Drejtoria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IT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Drejtoria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Marrëdhënieve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me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Publikun</w:t>
            </w:r>
            <w:proofErr w:type="spellEnd"/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dhëna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vendndodhjen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zyrave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autoritetit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publik</w:t>
            </w:r>
            <w:proofErr w:type="gram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,orarin</w:t>
            </w:r>
            <w:proofErr w:type="spellEnd"/>
            <w:proofErr w:type="gram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punës,emrin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kontaktet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koordinatorit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drejtën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informimit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Neni7/1/ç</w:t>
            </w:r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Shpjeguese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Shef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Sektorit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Marrëdhënieve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Publikun</w:t>
            </w:r>
            <w:proofErr w:type="spellEnd"/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Email: </w:t>
            </w:r>
            <w:hyperlink r:id="rId11" w:history="1">
              <w:r w:rsidRPr="000E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info@akbn.gov.al</w:t>
              </w:r>
            </w:hyperlink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miratimit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urdhrit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caktimit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Koordinatorit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2" w:history="1"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“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Koordinatori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”</w:t>
              </w:r>
            </w:hyperlink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Sektori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Marrëdhënieve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Publikun</w:t>
            </w:r>
            <w:proofErr w:type="spellEnd"/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Përshkrimi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procedurave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zgjedhjes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kompetencave</w:t>
            </w:r>
            <w:proofErr w:type="spellEnd"/>
            <w:proofErr w:type="gram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funksionarëve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procedura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ndjekjes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marrjen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vendimeve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7/1/d</w:t>
            </w:r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Vendimit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Këshillit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Ministrave</w:t>
            </w:r>
            <w:proofErr w:type="spellEnd"/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VKM Nr. 547,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09.08.2006</w:t>
            </w: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Menjëherë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botimit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fletoren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përhershme</w:t>
            </w:r>
            <w:proofErr w:type="spellEnd"/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“Rreth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nesh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”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Drejtoria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Shërbimeve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Juridike</w:t>
            </w:r>
            <w:proofErr w:type="spellEnd"/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Mekanizmat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monitorues;raporte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auditi;dokumentet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tregues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performance</w:t>
            </w: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Neni7/1/dh</w:t>
            </w:r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Raporte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monitorimi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auditivi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(KLSH, MEI)</w:t>
            </w:r>
          </w:p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Menjëhere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depozitimit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ne AKBN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ose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publikimit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monitoruesve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“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Publikime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”</w:t>
            </w:r>
          </w:p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AKBN</w:t>
            </w:r>
          </w:p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Buxheti</w:t>
            </w:r>
            <w:proofErr w:type="spellEnd"/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7/1/e</w:t>
            </w:r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Buxheti</w:t>
            </w:r>
            <w:proofErr w:type="spellEnd"/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Raporte</w:t>
            </w:r>
            <w:proofErr w:type="spellEnd"/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miratimit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Cdo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muaj</w:t>
            </w:r>
            <w:proofErr w:type="spellEnd"/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“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Publikime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”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AKBN</w:t>
            </w:r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Informacion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procedurat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prokurimit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7/1/ë</w:t>
            </w:r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Regjistri</w:t>
            </w:r>
            <w:proofErr w:type="spellEnd"/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Mënjeherë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</w:t>
            </w: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ë</w:t>
            </w: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rgimit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APP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“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Publikime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”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Drejtoria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Shërbimeve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Juridike</w:t>
            </w:r>
            <w:proofErr w:type="spellEnd"/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Shërbimet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autoritetit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publikun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Neni7/1/f</w:t>
            </w:r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Regjistri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njoftimeve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Fatura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arkëtimi</w:t>
            </w:r>
            <w:proofErr w:type="spellEnd"/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Përditësohet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periodikisht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përhershme</w:t>
            </w:r>
            <w:proofErr w:type="spellEnd"/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3" w:history="1"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“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Mbrojtja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 e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të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Dhënave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”</w:t>
              </w:r>
            </w:hyperlink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Me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kufizime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masave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sigurisë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përdorura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kontrolluesitNë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“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Publikime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”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AKBN</w:t>
            </w:r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Paraqitja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mendimeve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hartimin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p/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akteve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etj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7/1/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gj</w:t>
            </w:r>
            <w:proofErr w:type="spellEnd"/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p/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ligjor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nënligjor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p/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strategji</w:t>
            </w:r>
            <w:proofErr w:type="spellEnd"/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nënshkrimit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relacionit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shoqërues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4" w:history="1"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“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Mbrojtja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 e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të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dhënave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”</w:t>
              </w:r>
            </w:hyperlink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,“E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Drejta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për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informim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”</w:t>
            </w: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“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Njoftimi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për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Konsultim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Publik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”</w:t>
              </w:r>
            </w:hyperlink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Drejtoria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Shërbimeve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Juridike</w:t>
            </w:r>
            <w:proofErr w:type="spellEnd"/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Mbajtja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dokumentacionit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AKBN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7/1/h</w:t>
            </w:r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Tabelë</w:t>
            </w:r>
            <w:proofErr w:type="spellEnd"/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miratimit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urdhrit</w:t>
            </w:r>
            <w:proofErr w:type="spellEnd"/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“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Publikime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”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Drejtoria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Administratës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Arkiv-Protokoll</w:t>
            </w:r>
            <w:proofErr w:type="spellEnd"/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Regjistri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kërkesave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përgjigjeve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sipas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8të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këtij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ligjit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nr.119/2014.</w:t>
            </w: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7/1/i</w:t>
            </w:r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Tabelë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miratimit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programit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transparencës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hyperlink r:id="rId16" w:history="1"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“Programi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 i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Transparencës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”</w:t>
              </w:r>
            </w:hyperlink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Me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kufizime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identitetit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ankuesit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. 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Koordinatori</w:t>
            </w:r>
            <w:proofErr w:type="spellEnd"/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Informacione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dokumente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kërkohen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shpesh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Neni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7/1/k</w:t>
            </w:r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Formulari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njoftimit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Formulari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transferimit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ndërkombëtarVendime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RekomandimeUrdhëra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VendimeManuale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Udhëzues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OpinioneNëpunës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civil (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vende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vakante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miratimit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çdo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krijimi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vendit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vakant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7" w:history="1"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“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Mbrojtja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 e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të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dhënave”</w:t>
              </w:r>
            </w:hyperlink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/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Mbrojtja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dhënave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8" w:history="1">
              <w:r w:rsidRPr="000E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“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Inspektime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”</w:t>
              </w:r>
            </w:hyperlink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Me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kufizime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subjekteve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dhënave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personale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vendime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dhe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rekomandime</w:t>
            </w: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/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për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informim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9" w:history="1"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“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Inspektime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”</w:t>
              </w:r>
            </w:hyperlink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Me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kufizime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subjekteve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dhënave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personale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vendime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dhe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rekomandime</w:t>
            </w: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Mbrojtja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dhënave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 </w:t>
            </w:r>
            <w:hyperlink r:id="rId20" w:history="1"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“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Legjislacioni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”</w:t>
              </w:r>
            </w:hyperlink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“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Autoriteti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”</w:t>
            </w: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Drejtoria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Minerare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Drejtoria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Hidroenergjetike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Drejtoria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Hidrokarbureve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Drejtoria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Administratës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Drejtoria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IT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dhe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Marrëdhënieve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me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Publikun</w:t>
            </w:r>
            <w:proofErr w:type="spellEnd"/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Drejto</w:t>
            </w: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</w:t>
            </w: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</w:t>
            </w:r>
          </w:p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Shërbimeve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juridike</w:t>
            </w:r>
            <w:proofErr w:type="spellEnd"/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E3A36" w:rsidRPr="000E3A36" w:rsidTr="000E3A36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Informacione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tjera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dobishme</w:t>
            </w:r>
            <w:proofErr w:type="spellEnd"/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Neni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7/1/l</w:t>
            </w:r>
          </w:p>
        </w:tc>
        <w:tc>
          <w:tcPr>
            <w:tcW w:w="22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Ankesa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KërkesaPolitika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privatësisë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Materiale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ndërgjegjësuese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evente</w:t>
            </w:r>
            <w:proofErr w:type="spellEnd"/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Pas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miratimit</w:t>
            </w:r>
            <w:proofErr w:type="spellEnd"/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1" w:history="1">
              <w:r w:rsidRPr="000E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“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Mbrojtja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të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dhënave”</w:t>
              </w:r>
            </w:hyperlink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2" w:history="1"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“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Kreu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”</w:t>
              </w:r>
            </w:hyperlink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faqen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zyrtare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menunë</w:t>
            </w:r>
            <w:proofErr w:type="spellEnd"/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3" w:history="1"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“</w:t>
              </w:r>
              <w:proofErr w:type="spellStart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Publikime</w:t>
              </w:r>
              <w:proofErr w:type="spellEnd"/>
              <w:r w:rsidRPr="000E3A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”</w:t>
              </w:r>
            </w:hyperlink>
          </w:p>
          <w:p w:rsidR="000E3A36" w:rsidRPr="000E3A36" w:rsidRDefault="000E3A36" w:rsidP="000E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E3A36" w:rsidRPr="000E3A36" w:rsidRDefault="000E3A36" w:rsidP="000E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AKBN</w:t>
            </w:r>
          </w:p>
        </w:tc>
      </w:tr>
    </w:tbl>
    <w:p w:rsidR="001F12E7" w:rsidRPr="000E3A36" w:rsidRDefault="001F12E7">
      <w:pPr>
        <w:rPr>
          <w:rFonts w:ascii="Times New Roman" w:hAnsi="Times New Roman" w:cs="Times New Roman"/>
        </w:rPr>
      </w:pPr>
    </w:p>
    <w:sectPr w:rsidR="001F12E7" w:rsidRPr="000E3A36" w:rsidSect="000E3A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4B6D"/>
    <w:multiLevelType w:val="multilevel"/>
    <w:tmpl w:val="A1C6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36"/>
    <w:rsid w:val="000E3A36"/>
    <w:rsid w:val="001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3A36"/>
    <w:rPr>
      <w:b/>
      <w:bCs/>
    </w:rPr>
  </w:style>
  <w:style w:type="paragraph" w:styleId="NormalWeb">
    <w:name w:val="Normal (Web)"/>
    <w:basedOn w:val="Normal"/>
    <w:uiPriority w:val="99"/>
    <w:unhideWhenUsed/>
    <w:rsid w:val="000E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3A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3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3A36"/>
    <w:rPr>
      <w:b/>
      <w:bCs/>
    </w:rPr>
  </w:style>
  <w:style w:type="paragraph" w:styleId="NormalWeb">
    <w:name w:val="Normal (Web)"/>
    <w:basedOn w:val="Normal"/>
    <w:uiPriority w:val="99"/>
    <w:unhideWhenUsed/>
    <w:rsid w:val="000E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3A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3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.al/index.php/sq/kontakte-idp" TargetMode="External"/><Relationship Id="rId13" Type="http://schemas.openxmlformats.org/officeDocument/2006/relationships/hyperlink" Target="http://46.252.37.82/kmdpkerkim/form1.wgx" TargetMode="External"/><Relationship Id="rId18" Type="http://schemas.openxmlformats.org/officeDocument/2006/relationships/hyperlink" Target="http://www.idp.al/index.php/sq/inspektime-mbrojtja-personale-te-dhen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dp.al/index.php/sq/per-subjektin-e-te-dhenave" TargetMode="External"/><Relationship Id="rId7" Type="http://schemas.openxmlformats.org/officeDocument/2006/relationships/hyperlink" Target="http://www.idp.al/index.php/sq/per-individin/246-ankesa" TargetMode="External"/><Relationship Id="rId12" Type="http://schemas.openxmlformats.org/officeDocument/2006/relationships/hyperlink" Target="http://www.idp.al/index.php/sq/per-individin/koordinatori-per-te-drejten-e-informimit" TargetMode="External"/><Relationship Id="rId17" Type="http://schemas.openxmlformats.org/officeDocument/2006/relationships/hyperlink" Target="http://www.idp.al/index.php/sq/per-kontrolluesin-dhena-personal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dp.al/index.php/sq/programi-i-transparences/programi-i-transparences-kdimdp/200-idp-sq/transparenca" TargetMode="External"/><Relationship Id="rId20" Type="http://schemas.openxmlformats.org/officeDocument/2006/relationships/hyperlink" Target="http://www.idp.al/index.php/sq/legjislacion-te-dhe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dp.al/index.php/sq/per-individin/245-kerkesa" TargetMode="External"/><Relationship Id="rId11" Type="http://schemas.openxmlformats.org/officeDocument/2006/relationships/hyperlink" Target="mailto:info@akbn.gov.a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dp.al/index.php/sq/legjislacioni-njoftimi-dhe-konsultimi-publik" TargetMode="External"/><Relationship Id="rId23" Type="http://schemas.openxmlformats.org/officeDocument/2006/relationships/hyperlink" Target="http://www.idp.al/index.php/sq/publikime-al" TargetMode="External"/><Relationship Id="rId10" Type="http://schemas.openxmlformats.org/officeDocument/2006/relationships/hyperlink" Target="http://www.idp.al/index.php/sq/per-individin" TargetMode="External"/><Relationship Id="rId19" Type="http://schemas.openxmlformats.org/officeDocument/2006/relationships/hyperlink" Target="http://www.idp.al/index.php/sq/inspektime-informim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kbn.gov.al" TargetMode="External"/><Relationship Id="rId14" Type="http://schemas.openxmlformats.org/officeDocument/2006/relationships/hyperlink" Target="http://www.idp.al/index.php/sq/projekt-akte-personale-te-dhena-2" TargetMode="External"/><Relationship Id="rId22" Type="http://schemas.openxmlformats.org/officeDocument/2006/relationships/hyperlink" Target="http://www.idp.al/idp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Nertil Dhimitri</dc:creator>
  <cp:lastModifiedBy>Nertil Dhimitri</cp:lastModifiedBy>
  <cp:revision>1</cp:revision>
  <dcterms:created xsi:type="dcterms:W3CDTF">2023-05-25T07:26:00Z</dcterms:created>
  <dcterms:modified xsi:type="dcterms:W3CDTF">2023-05-25T07:38:00Z</dcterms:modified>
</cp:coreProperties>
</file>